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/>
      </w:pPr>
      <w:r>
        <w:rPr/>
        <w:t>АДМИНИСТРАЦИЯ ЩЕТИНКИНСКОГО СЕЛЬСОВЕТА</w:t>
      </w:r>
    </w:p>
    <w:p>
      <w:pPr>
        <w:pStyle w:val="Normal"/>
        <w:bidi w:val="0"/>
        <w:jc w:val="center"/>
        <w:rPr/>
      </w:pPr>
      <w:r>
        <w:rPr/>
        <w:t xml:space="preserve">      </w:t>
      </w:r>
      <w:r>
        <w:rPr/>
        <w:t>КУРАГИНСКОГО РАЙОНА</w:t>
        <w:br/>
        <w:t xml:space="preserve">       КРАСНОЯРСКОГО КРАЯ</w:t>
      </w:r>
    </w:p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/>
      </w:pPr>
      <w:r>
        <w:rPr/>
        <w:t xml:space="preserve">                                       </w:t>
      </w:r>
      <w:r>
        <w:rPr/>
        <w:t xml:space="preserve">ПОСТАНОВЛЕНИЕ                         </w:t>
      </w:r>
      <w:r>
        <w:rPr/>
        <w:t>Проект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 xml:space="preserve">                                        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 xml:space="preserve"> </w:t>
      </w:r>
      <w:r>
        <w:rPr/>
        <w:t xml:space="preserve">Об отмене постановления от 05.09.2008  № 57-п </w:t>
      </w:r>
      <w:r>
        <w:rPr/>
        <w:t xml:space="preserve"> «О порядке сбора и обмена</w:t>
      </w:r>
    </w:p>
    <w:p>
      <w:pPr>
        <w:pStyle w:val="Normal"/>
        <w:bidi w:val="0"/>
        <w:jc w:val="left"/>
        <w:rPr/>
      </w:pPr>
      <w:r>
        <w:rPr/>
        <w:t>информации в области защиты населения от чрезвычайных ситуаций»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 xml:space="preserve">             </w:t>
      </w:r>
      <w:r>
        <w:rPr/>
        <w:t>Во исполнение требований Федерального закона от 06 октября 2003 года «Об общих принципах местного самоуправления в Российской Федерации» в области гражданской обороны, защите населения и территорий от чрезвычайных ситуаций, обеспечения пожарной безопасности и безопасности людей на водных объектах ПОСТАНОВЛЯЮ: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 xml:space="preserve">1. </w:t>
      </w:r>
      <w:r>
        <w:rPr/>
        <w:t xml:space="preserve">Считать утраченным силу  Постановления от 05.09.2008  № 57-п  «О порядке сбора и обмена </w:t>
      </w:r>
      <w:r>
        <w:rPr/>
        <w:t>информации в области защиты населения от чрезвычайных ситуаций»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3.Контроль за исполнением данного постановления оставляю за собой.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4.Постановление вступает в силу со дня подписания.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 xml:space="preserve">Глава  </w:t>
      </w:r>
      <w:r>
        <w:rPr/>
        <w:t>сельсовета                                                М.А.Сычева</w:t>
      </w:r>
      <w:r>
        <w:rPr/>
        <w:t xml:space="preserve">                                          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95"/>
  <w:defaultTabStop w:val="709"/>
  <w:autoHyphenation w:val="true"/>
  <w:hyphenationZone w:val="0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allowHyphenationAtTrackBottom" w:uri="http://schemas.microsoft.com/office/word" w:val="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Pages>1</Pages>
  <Words>108</Words>
  <Characters>735</Characters>
  <CharactersWithSpaces>1058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2025-02-03T14:01:07Z</dcterms:created>
  <dc:creator/>
  <dc:description/>
  <dc:language>en-US</dc:language>
  <cp:lastModifiedBy/>
  <cp:lastPrinted>2025-02-07T10:27:31Z</cp:lastPrinted>
  <dcterms:modified xsi:type="dcterms:W3CDTF">2025-02-07T10:27:35Z</dcterms:modified>
  <cp:revision>2</cp:revision>
  <dc:subject/>
  <dc:title/>
</cp:coreProperties>
</file>